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4" w:type="dxa"/>
        <w:jc w:val="center"/>
        <w:tblInd w:w="97" w:type="dxa"/>
        <w:tblLayout w:type="fixed"/>
        <w:tblLook w:val="0000"/>
      </w:tblPr>
      <w:tblGrid>
        <w:gridCol w:w="3932"/>
        <w:gridCol w:w="5622"/>
      </w:tblGrid>
      <w:tr w:rsidR="00D82E50" w:rsidRPr="00054E66" w:rsidTr="001F5802">
        <w:trPr>
          <w:trHeight w:val="699"/>
          <w:jc w:val="center"/>
        </w:trPr>
        <w:tc>
          <w:tcPr>
            <w:tcW w:w="3932" w:type="dxa"/>
          </w:tcPr>
          <w:p w:rsidR="00D82E50" w:rsidRPr="00793CFC" w:rsidRDefault="00D82E50" w:rsidP="00793CFC">
            <w:pPr>
              <w:jc w:val="center"/>
              <w:rPr>
                <w:sz w:val="26"/>
                <w:szCs w:val="26"/>
              </w:rPr>
            </w:pPr>
            <w:r w:rsidRPr="00793CFC">
              <w:rPr>
                <w:sz w:val="26"/>
                <w:szCs w:val="26"/>
              </w:rPr>
              <w:t>UBND HUYỆN NÚI THÀNH</w:t>
            </w:r>
          </w:p>
          <w:p w:rsidR="00D82E50" w:rsidRDefault="00D82E50" w:rsidP="00793C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VĂN PHÒNG HĐND VÀ UBND</w:t>
            </w:r>
          </w:p>
          <w:p w:rsidR="00D82E50" w:rsidRPr="007F3DA6" w:rsidRDefault="00D82E50" w:rsidP="00930C72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pict>
                <v:line id="_x0000_s1026" style="position:absolute;left:0;text-align:left;z-index:251658240" from="62.6pt,2.9pt" to="125.6pt,2.9pt"/>
              </w:pict>
            </w:r>
          </w:p>
          <w:p w:rsidR="00D82E50" w:rsidRPr="00054E66" w:rsidRDefault="00D82E50" w:rsidP="00B64D2B">
            <w:pPr>
              <w:jc w:val="center"/>
              <w:rPr>
                <w:b/>
                <w:sz w:val="26"/>
                <w:szCs w:val="26"/>
              </w:rPr>
            </w:pPr>
            <w:r w:rsidRPr="00B128F5">
              <w:rPr>
                <w:sz w:val="28"/>
              </w:rPr>
              <w:t xml:space="preserve">Số: </w:t>
            </w:r>
            <w:r>
              <w:rPr>
                <w:sz w:val="28"/>
              </w:rPr>
              <w:t>13 /TB-VP</w:t>
            </w:r>
          </w:p>
        </w:tc>
        <w:tc>
          <w:tcPr>
            <w:tcW w:w="5622" w:type="dxa"/>
          </w:tcPr>
          <w:p w:rsidR="00D82E50" w:rsidRPr="00793CFC" w:rsidRDefault="00D82E50" w:rsidP="00930C72">
            <w:pPr>
              <w:jc w:val="center"/>
              <w:rPr>
                <w:b/>
                <w:spacing w:val="-2"/>
                <w:sz w:val="26"/>
                <w:szCs w:val="28"/>
              </w:rPr>
            </w:pPr>
            <w:r w:rsidRPr="00793CFC">
              <w:rPr>
                <w:b/>
                <w:spacing w:val="-2"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93CFC">
                  <w:rPr>
                    <w:b/>
                    <w:spacing w:val="-2"/>
                    <w:sz w:val="26"/>
                  </w:rPr>
                  <w:t>NAM</w:t>
                </w:r>
              </w:smartTag>
            </w:smartTag>
          </w:p>
          <w:p w:rsidR="00D82E50" w:rsidRPr="00054E66" w:rsidRDefault="00D82E50" w:rsidP="00930C72">
            <w:pPr>
              <w:jc w:val="center"/>
              <w:rPr>
                <w:b/>
                <w:sz w:val="28"/>
              </w:rPr>
            </w:pPr>
            <w:r w:rsidRPr="00AF7242">
              <w:rPr>
                <w:b/>
                <w:sz w:val="28"/>
              </w:rPr>
              <w:t>Độc lập - Tự do - Hạnh phúc</w:t>
            </w:r>
          </w:p>
          <w:p w:rsidR="00D82E50" w:rsidRDefault="00D82E50" w:rsidP="00930C72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</w:rPr>
              <w:pict>
                <v:line id="_x0000_s1027" style="position:absolute;left:0;text-align:left;z-index:251657216;mso-position-horizontal-relative:page" from="55.25pt,2.35pt" to="225.35pt,2.35pt">
                  <w10:wrap anchorx="page"/>
                </v:line>
              </w:pict>
            </w:r>
          </w:p>
          <w:p w:rsidR="00D82E50" w:rsidRPr="00AF2F0F" w:rsidRDefault="00D82E50" w:rsidP="00C2340A">
            <w:pPr>
              <w:jc w:val="center"/>
              <w:rPr>
                <w:i/>
                <w:sz w:val="28"/>
                <w:szCs w:val="28"/>
              </w:rPr>
            </w:pPr>
            <w:r w:rsidRPr="00AF2F0F">
              <w:rPr>
                <w:i/>
                <w:sz w:val="28"/>
                <w:szCs w:val="28"/>
              </w:rPr>
              <w:t xml:space="preserve">Núi Thành, ngày </w:t>
            </w:r>
            <w:r>
              <w:rPr>
                <w:i/>
                <w:sz w:val="28"/>
                <w:szCs w:val="28"/>
              </w:rPr>
              <w:t>21</w:t>
            </w:r>
            <w:r w:rsidRPr="00AF2F0F">
              <w:rPr>
                <w:i/>
                <w:sz w:val="28"/>
                <w:szCs w:val="28"/>
              </w:rPr>
              <w:t xml:space="preserve"> tháng </w:t>
            </w:r>
            <w:r>
              <w:rPr>
                <w:i/>
                <w:sz w:val="28"/>
                <w:szCs w:val="28"/>
              </w:rPr>
              <w:t xml:space="preserve"> 02</w:t>
            </w:r>
            <w:r w:rsidRPr="00AF2F0F">
              <w:rPr>
                <w:i/>
                <w:sz w:val="28"/>
                <w:szCs w:val="28"/>
              </w:rPr>
              <w:t xml:space="preserve">  năm 201</w:t>
            </w:r>
            <w:r>
              <w:rPr>
                <w:i/>
                <w:sz w:val="28"/>
                <w:szCs w:val="28"/>
              </w:rPr>
              <w:t>9</w:t>
            </w:r>
          </w:p>
        </w:tc>
      </w:tr>
    </w:tbl>
    <w:p w:rsidR="00D82E50" w:rsidRDefault="00D82E50" w:rsidP="00E14E3D">
      <w:pPr>
        <w:rPr>
          <w:sz w:val="28"/>
          <w:szCs w:val="28"/>
        </w:rPr>
      </w:pPr>
    </w:p>
    <w:p w:rsidR="00D82E50" w:rsidRPr="00372C91" w:rsidRDefault="00D82E50" w:rsidP="00372C91">
      <w:pPr>
        <w:jc w:val="center"/>
        <w:rPr>
          <w:b/>
          <w:sz w:val="28"/>
          <w:szCs w:val="28"/>
        </w:rPr>
      </w:pPr>
      <w:r w:rsidRPr="00372C91">
        <w:rPr>
          <w:b/>
          <w:sz w:val="28"/>
          <w:szCs w:val="28"/>
        </w:rPr>
        <w:t>THÔNG BÁO</w:t>
      </w:r>
    </w:p>
    <w:p w:rsidR="00D82E50" w:rsidRPr="00372C91" w:rsidRDefault="00D82E50" w:rsidP="00372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Chuyển </w:t>
      </w:r>
      <w:r w:rsidRPr="00372C91">
        <w:rPr>
          <w:b/>
          <w:sz w:val="28"/>
          <w:szCs w:val="28"/>
        </w:rPr>
        <w:t>địa điểm làm việc</w:t>
      </w:r>
    </w:p>
    <w:p w:rsidR="00D82E50" w:rsidRPr="00372C91" w:rsidRDefault="00D82E50" w:rsidP="00372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 Tiếp C</w:t>
      </w:r>
      <w:r w:rsidRPr="00372C91">
        <w:rPr>
          <w:b/>
          <w:sz w:val="28"/>
          <w:szCs w:val="28"/>
        </w:rPr>
        <w:t>ông dân, Bộ phận Tiếp nhận và Trả kết quả huyện Núi Thành</w:t>
      </w:r>
    </w:p>
    <w:p w:rsidR="00D82E50" w:rsidRPr="00054E66" w:rsidRDefault="00D82E50" w:rsidP="00E14E3D">
      <w:pPr>
        <w:ind w:left="1440" w:firstLine="720"/>
        <w:jc w:val="both"/>
        <w:rPr>
          <w:sz w:val="28"/>
          <w:szCs w:val="28"/>
        </w:rPr>
      </w:pPr>
    </w:p>
    <w:p w:rsidR="00D82E50" w:rsidRDefault="00D82E50" w:rsidP="00E14E3D">
      <w:pPr>
        <w:spacing w:before="12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Thực hiện chủ trương về nâng cấp, cải tạo Bộ phận Tiếp nhận và Trả kết quả; đến nay công trình đã cơ bản hoàn thành và đưa vào sử dụng. Văn phòng HĐND và UBND huyện Núi Thành xin thông báo: </w:t>
      </w:r>
    </w:p>
    <w:p w:rsidR="00D82E50" w:rsidRPr="00B64D2B" w:rsidRDefault="00D82E50" w:rsidP="003969DF">
      <w:pPr>
        <w:spacing w:before="120"/>
        <w:ind w:firstLine="720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Kể từ ngày 25 tháng 02 năm </w:t>
      </w:r>
      <w:r w:rsidRPr="005849A1">
        <w:rPr>
          <w:b/>
          <w:iCs/>
          <w:sz w:val="28"/>
          <w:szCs w:val="28"/>
        </w:rPr>
        <w:t>201</w:t>
      </w:r>
      <w:r>
        <w:rPr>
          <w:b/>
          <w:iCs/>
          <w:sz w:val="28"/>
          <w:szCs w:val="28"/>
        </w:rPr>
        <w:t>9 (Thứ Hai)</w:t>
      </w:r>
      <w:r>
        <w:rPr>
          <w:iCs/>
          <w:sz w:val="28"/>
          <w:szCs w:val="28"/>
        </w:rPr>
        <w:t xml:space="preserve">, </w:t>
      </w:r>
      <w:r w:rsidRPr="005849A1">
        <w:rPr>
          <w:b/>
          <w:iCs/>
          <w:sz w:val="28"/>
          <w:szCs w:val="28"/>
        </w:rPr>
        <w:t xml:space="preserve">Ban Tiếp Công dân và Bộ phận Tiếp nhận và Trả kết quả (Bộ phận Một cửa) </w:t>
      </w:r>
      <w:r>
        <w:rPr>
          <w:b/>
          <w:iCs/>
          <w:sz w:val="28"/>
          <w:szCs w:val="28"/>
        </w:rPr>
        <w:t xml:space="preserve">huyện Núi </w:t>
      </w:r>
      <w:r w:rsidRPr="00B64D2B">
        <w:rPr>
          <w:b/>
          <w:iCs/>
          <w:sz w:val="28"/>
          <w:szCs w:val="28"/>
        </w:rPr>
        <w:t xml:space="preserve">Thành chuyển về làm việc trong khuôn viên Trụ sở HĐND và UBND </w:t>
      </w:r>
      <w:r>
        <w:rPr>
          <w:b/>
          <w:iCs/>
          <w:sz w:val="28"/>
          <w:szCs w:val="28"/>
        </w:rPr>
        <w:t xml:space="preserve">huyện Núi Thành </w:t>
      </w:r>
      <w:r w:rsidRPr="00B64D2B">
        <w:rPr>
          <w:i/>
          <w:iCs/>
          <w:sz w:val="28"/>
          <w:szCs w:val="28"/>
        </w:rPr>
        <w:t>(vào cổng phụ đường Nguyễn Văn Linh</w:t>
      </w:r>
      <w:r>
        <w:rPr>
          <w:i/>
          <w:iCs/>
          <w:sz w:val="28"/>
          <w:szCs w:val="28"/>
        </w:rPr>
        <w:t xml:space="preserve"> – đối diện Kho bạc nhà nước Núi Thành</w:t>
      </w:r>
      <w:r w:rsidRPr="00B64D2B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.</w:t>
      </w:r>
    </w:p>
    <w:p w:rsidR="00D82E50" w:rsidRPr="00B64D2B" w:rsidRDefault="00D82E50" w:rsidP="003969DF">
      <w:pPr>
        <w:spacing w:before="12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Mọi chi tiết xin liên hệ:</w:t>
      </w:r>
    </w:p>
    <w:p w:rsidR="00D82E50" w:rsidRPr="00861E7C" w:rsidRDefault="00D82E50" w:rsidP="00861E7C">
      <w:pPr>
        <w:spacing w:before="120"/>
        <w:ind w:firstLine="720"/>
        <w:jc w:val="both"/>
        <w:rPr>
          <w:iCs/>
          <w:sz w:val="28"/>
          <w:szCs w:val="28"/>
        </w:rPr>
      </w:pPr>
      <w:r w:rsidRPr="003B15EC">
        <w:rPr>
          <w:b/>
          <w:iCs/>
          <w:sz w:val="28"/>
          <w:szCs w:val="28"/>
        </w:rPr>
        <w:t>+ Bộ phận Tiếp nhận và Trả kết quả:</w:t>
      </w:r>
      <w:r>
        <w:rPr>
          <w:iCs/>
          <w:sz w:val="28"/>
          <w:szCs w:val="28"/>
        </w:rPr>
        <w:t xml:space="preserve"> 02353 571 089;</w:t>
      </w:r>
    </w:p>
    <w:p w:rsidR="00D82E50" w:rsidRDefault="00D82E50" w:rsidP="003969DF">
      <w:pPr>
        <w:spacing w:before="120"/>
        <w:ind w:firstLine="720"/>
        <w:jc w:val="both"/>
        <w:rPr>
          <w:iCs/>
          <w:sz w:val="28"/>
          <w:szCs w:val="28"/>
        </w:rPr>
      </w:pPr>
      <w:r w:rsidRPr="003B15EC">
        <w:rPr>
          <w:b/>
          <w:iCs/>
          <w:sz w:val="28"/>
          <w:szCs w:val="28"/>
        </w:rPr>
        <w:t xml:space="preserve">+ Ban Tiếp Công dân: </w:t>
      </w:r>
      <w:r>
        <w:rPr>
          <w:iCs/>
          <w:sz w:val="28"/>
          <w:szCs w:val="28"/>
        </w:rPr>
        <w:t>02353 570 678;</w:t>
      </w:r>
    </w:p>
    <w:p w:rsidR="00D82E50" w:rsidRDefault="00D82E50" w:rsidP="00E14E3D">
      <w:pPr>
        <w:spacing w:before="12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Văn phòng HĐND và UBND thông báo đến các cơ quan, đơn vị, các tổ chức, cá nhân và công dân được biết; kính đề nghị UBND các xã, thị trấn niêm yết tại trụ sở làm việc để công dân được biết./.</w:t>
      </w:r>
    </w:p>
    <w:p w:rsidR="00D82E50" w:rsidRPr="00017A53" w:rsidRDefault="00D82E50" w:rsidP="00E14E3D">
      <w:pPr>
        <w:spacing w:before="60"/>
        <w:ind w:firstLine="720"/>
        <w:jc w:val="both"/>
        <w:rPr>
          <w:iCs/>
          <w:sz w:val="28"/>
          <w:szCs w:val="28"/>
        </w:rPr>
      </w:pPr>
    </w:p>
    <w:tbl>
      <w:tblPr>
        <w:tblW w:w="9468" w:type="dxa"/>
        <w:tblLook w:val="01E0"/>
      </w:tblPr>
      <w:tblGrid>
        <w:gridCol w:w="5211"/>
        <w:gridCol w:w="4257"/>
      </w:tblGrid>
      <w:tr w:rsidR="00D82E50" w:rsidRPr="009A29B9" w:rsidTr="00152FD2">
        <w:trPr>
          <w:trHeight w:val="1079"/>
        </w:trPr>
        <w:tc>
          <w:tcPr>
            <w:tcW w:w="5211" w:type="dxa"/>
          </w:tcPr>
          <w:p w:rsidR="00D82E50" w:rsidRPr="009A29B9" w:rsidRDefault="00D82E50" w:rsidP="00930C72">
            <w:pPr>
              <w:jc w:val="both"/>
              <w:rPr>
                <w:b/>
                <w:sz w:val="24"/>
                <w:lang w:val="nl-NL"/>
              </w:rPr>
            </w:pPr>
            <w:r w:rsidRPr="009A29B9">
              <w:rPr>
                <w:b/>
                <w:i/>
                <w:sz w:val="24"/>
                <w:lang w:val="nl-NL"/>
              </w:rPr>
              <w:t>Nơi nhận:</w:t>
            </w:r>
            <w:r w:rsidRPr="009A29B9">
              <w:rPr>
                <w:sz w:val="24"/>
                <w:lang w:val="nl-NL"/>
              </w:rPr>
              <w:t xml:space="preserve">                                                                             </w:t>
            </w:r>
          </w:p>
          <w:p w:rsidR="00D82E50" w:rsidRDefault="00D82E50" w:rsidP="00930C72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- TTHU, TT HĐND;</w:t>
            </w:r>
          </w:p>
          <w:p w:rsidR="00D82E50" w:rsidRDefault="00D82E50" w:rsidP="00930C72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- CT, các PCT UBND Huyện;</w:t>
            </w:r>
          </w:p>
          <w:p w:rsidR="00D82E50" w:rsidRDefault="00D82E50" w:rsidP="00930C72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- Các phòng, ban, ngành, đoàn thể;</w:t>
            </w:r>
          </w:p>
          <w:p w:rsidR="00D82E50" w:rsidRDefault="00D82E50" w:rsidP="00152FD2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- UBND các xã, thị trấn;</w:t>
            </w:r>
          </w:p>
          <w:p w:rsidR="00D82E50" w:rsidRDefault="00D82E50" w:rsidP="00152FD2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- Đài Truyền Thanh – Truyền hình, Cổng TTĐT;</w:t>
            </w:r>
          </w:p>
          <w:p w:rsidR="00D82E50" w:rsidRDefault="00D82E50" w:rsidP="00152FD2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- Ban Tiếp dân; Bộ phận TN và TKQ (niêm yết);</w:t>
            </w:r>
          </w:p>
          <w:p w:rsidR="00D82E50" w:rsidRPr="009A29B9" w:rsidRDefault="00D82E50" w:rsidP="00152FD2">
            <w:pPr>
              <w:jc w:val="both"/>
              <w:rPr>
                <w:sz w:val="26"/>
                <w:szCs w:val="26"/>
                <w:lang w:val="nl-NL"/>
              </w:rPr>
            </w:pPr>
            <w:r w:rsidRPr="009A29B9">
              <w:rPr>
                <w:lang w:val="nl-NL"/>
              </w:rPr>
              <w:t xml:space="preserve">- Lưu </w:t>
            </w:r>
            <w:r>
              <w:rPr>
                <w:lang w:val="nl-NL"/>
              </w:rPr>
              <w:t>VP.</w:t>
            </w:r>
          </w:p>
        </w:tc>
        <w:tc>
          <w:tcPr>
            <w:tcW w:w="4257" w:type="dxa"/>
          </w:tcPr>
          <w:p w:rsidR="00D82E50" w:rsidRPr="009A29B9" w:rsidRDefault="00D82E50" w:rsidP="00930C7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9A29B9">
              <w:rPr>
                <w:b/>
                <w:sz w:val="26"/>
                <w:szCs w:val="26"/>
                <w:lang w:val="nl-NL"/>
              </w:rPr>
              <w:t>CHÁNH VĂN PHÒNG</w:t>
            </w:r>
          </w:p>
          <w:p w:rsidR="00D82E50" w:rsidRDefault="00D82E50" w:rsidP="008B4A56">
            <w:pPr>
              <w:tabs>
                <w:tab w:val="left" w:pos="2775"/>
              </w:tabs>
              <w:spacing w:before="120" w:after="120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ab/>
            </w:r>
          </w:p>
          <w:p w:rsidR="00D82E50" w:rsidRDefault="00D82E50" w:rsidP="00930C72">
            <w:pPr>
              <w:spacing w:before="120" w:after="120"/>
              <w:jc w:val="center"/>
              <w:rPr>
                <w:b/>
                <w:sz w:val="28"/>
                <w:szCs w:val="26"/>
                <w:lang w:val="nl-NL"/>
              </w:rPr>
            </w:pPr>
            <w:r>
              <w:rPr>
                <w:b/>
                <w:sz w:val="28"/>
                <w:szCs w:val="26"/>
                <w:lang w:val="nl-NL"/>
              </w:rPr>
              <w:t>(Đã ký)</w:t>
            </w:r>
          </w:p>
          <w:p w:rsidR="00D82E50" w:rsidRDefault="00D82E50" w:rsidP="00930C72">
            <w:pPr>
              <w:spacing w:before="120" w:after="120"/>
              <w:jc w:val="center"/>
              <w:rPr>
                <w:b/>
                <w:sz w:val="28"/>
                <w:szCs w:val="26"/>
                <w:lang w:val="nl-NL"/>
              </w:rPr>
            </w:pPr>
          </w:p>
          <w:p w:rsidR="00D82E50" w:rsidRPr="009A29B9" w:rsidRDefault="00D82E50" w:rsidP="00930C72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8"/>
                <w:szCs w:val="26"/>
                <w:lang w:val="nl-NL"/>
              </w:rPr>
              <w:t>Trần Văn Trường</w:t>
            </w:r>
          </w:p>
        </w:tc>
      </w:tr>
    </w:tbl>
    <w:p w:rsidR="00D82E50" w:rsidRPr="00B66834" w:rsidRDefault="00D82E50" w:rsidP="00B66834">
      <w:pPr>
        <w:rPr>
          <w:sz w:val="2"/>
        </w:rPr>
      </w:pPr>
    </w:p>
    <w:sectPr w:rsidR="00D82E50" w:rsidRPr="00B66834" w:rsidSect="00B66834">
      <w:pgSz w:w="11909" w:h="16834" w:code="9"/>
      <w:pgMar w:top="1134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93A7B"/>
    <w:multiLevelType w:val="hybridMultilevel"/>
    <w:tmpl w:val="D556D562"/>
    <w:lvl w:ilvl="0" w:tplc="5CCC839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8A235D4"/>
    <w:multiLevelType w:val="hybridMultilevel"/>
    <w:tmpl w:val="86668E96"/>
    <w:lvl w:ilvl="0" w:tplc="6BB0B4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A8A41C6"/>
    <w:multiLevelType w:val="hybridMultilevel"/>
    <w:tmpl w:val="B9DA739C"/>
    <w:lvl w:ilvl="0" w:tplc="586CB3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E3D"/>
    <w:rsid w:val="00017A53"/>
    <w:rsid w:val="00054E66"/>
    <w:rsid w:val="000E06B0"/>
    <w:rsid w:val="00101AD8"/>
    <w:rsid w:val="0010455D"/>
    <w:rsid w:val="00152FD2"/>
    <w:rsid w:val="00163798"/>
    <w:rsid w:val="00176B39"/>
    <w:rsid w:val="001F5802"/>
    <w:rsid w:val="001F5CF5"/>
    <w:rsid w:val="00200BAE"/>
    <w:rsid w:val="002052CD"/>
    <w:rsid w:val="00212289"/>
    <w:rsid w:val="002204C2"/>
    <w:rsid w:val="00372C91"/>
    <w:rsid w:val="00395CD8"/>
    <w:rsid w:val="003969DF"/>
    <w:rsid w:val="003B15EC"/>
    <w:rsid w:val="003C7719"/>
    <w:rsid w:val="003F2E83"/>
    <w:rsid w:val="004710EA"/>
    <w:rsid w:val="004A618B"/>
    <w:rsid w:val="005849A1"/>
    <w:rsid w:val="005F3AAE"/>
    <w:rsid w:val="006417C9"/>
    <w:rsid w:val="0066372C"/>
    <w:rsid w:val="006C0E1B"/>
    <w:rsid w:val="006D4B87"/>
    <w:rsid w:val="006F6032"/>
    <w:rsid w:val="00793288"/>
    <w:rsid w:val="00793CFC"/>
    <w:rsid w:val="007A3C00"/>
    <w:rsid w:val="007F3DA6"/>
    <w:rsid w:val="0085330F"/>
    <w:rsid w:val="00860204"/>
    <w:rsid w:val="00861E7C"/>
    <w:rsid w:val="008B4A56"/>
    <w:rsid w:val="008D1463"/>
    <w:rsid w:val="00930C72"/>
    <w:rsid w:val="009A29B9"/>
    <w:rsid w:val="009B148E"/>
    <w:rsid w:val="009E7D22"/>
    <w:rsid w:val="00AD79CE"/>
    <w:rsid w:val="00AE10BF"/>
    <w:rsid w:val="00AF2F0F"/>
    <w:rsid w:val="00AF7242"/>
    <w:rsid w:val="00B044E9"/>
    <w:rsid w:val="00B128F5"/>
    <w:rsid w:val="00B1332E"/>
    <w:rsid w:val="00B22C80"/>
    <w:rsid w:val="00B64D2B"/>
    <w:rsid w:val="00B66834"/>
    <w:rsid w:val="00BB7928"/>
    <w:rsid w:val="00BC199A"/>
    <w:rsid w:val="00C2340A"/>
    <w:rsid w:val="00C56ADC"/>
    <w:rsid w:val="00CC1D9E"/>
    <w:rsid w:val="00CD4CEF"/>
    <w:rsid w:val="00D60FEF"/>
    <w:rsid w:val="00D82E50"/>
    <w:rsid w:val="00DB79F0"/>
    <w:rsid w:val="00E14E3D"/>
    <w:rsid w:val="00EF22F5"/>
    <w:rsid w:val="00F0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88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5C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206</Words>
  <Characters>1175</Characters>
  <Application>Microsoft Office Outlook</Application>
  <DocSecurity>0</DocSecurity>
  <Lines>0</Lines>
  <Paragraphs>0</Paragraphs>
  <ScaleCrop>false</ScaleCrop>
  <Company>DINH DUY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HUYỆN NÚI THÀNH</dc:title>
  <dc:subject/>
  <dc:creator>User</dc:creator>
  <cp:keywords/>
  <dc:description/>
  <cp:lastModifiedBy>Admin</cp:lastModifiedBy>
  <cp:revision>2</cp:revision>
  <cp:lastPrinted>2018-09-21T07:38:00Z</cp:lastPrinted>
  <dcterms:created xsi:type="dcterms:W3CDTF">2019-02-21T08:59:00Z</dcterms:created>
  <dcterms:modified xsi:type="dcterms:W3CDTF">2019-02-21T08:59:00Z</dcterms:modified>
</cp:coreProperties>
</file>